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Ata de deliberação para pedido de recuperação judicial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Modelo geral sujeito ao contrato social, estatuto e tipo societário. Para sociedade anônima, observe o art. 122, inciso IX, e o parágrafo único da Lei nº 6.404/1976. Em grupo empresarial, prepare a documentação de cada devedor.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Identificação da sociedade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[RAZÃO SOCIAL], [TIPO SOCIETÁRIO], inscrita no CNPJ sob nº [CNPJ], com sede em [ENDEREÇO COMPLETO].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Data local e presença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Aos [DIA] dias do mês de [MÊS] de [ANO], às [HORÁRIO], em [LOCAL OU FORMA DE REALIZAÇÃO], reuniram-se [SÓCIOS/ACIONISTAS/ADMINISTRADORES], representando [PERCENTUAL] do capital [SOCIAL/VOTANTE], conforme assinaturas ao final.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Ordem do dia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Deliberar sobre o ajuizamento de pedido de recuperação judicial e autorizar a administração a adotar as providências necessárias.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Deliberação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Após a apresentação das informações sobre a situação econômico-financeira, a continuidade da atividade, o endividamento e as medidas de reorganização avaliadas, os presentes deliberaram [POR UNANIMIDADE/POR MAIORIA] autorizar o ajuizamento do pedido de recuperação judicial da sociedade, nos termos da Lei nº 11.101/2005.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Ficam os administradores autorizados a contratar profissionais, constituir advogados, reunir e assinar documentos, prestar declarações, apresentar demonstrações e relações exigidas por lei, negociar com credores e praticar os atos necessários ao protocolo e ao acompanhamento do pedido, dentro de suas competências legais e societárias.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 administração deverá preservar os documentos que fundamentaram a deliberação e adotar as providências específicas exigidas pelo contrato social, estatuto ou legislação aplicável.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Encerramento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Nada mais havendo, a reunião foi encerrada. A presente ata foi lida, aprovada e assinada pelos participantes.</w:t>
      </w:r>
    </w:p>
    <w:p>
      <w:pPr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>[CIDADE], [DATA].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448"/>
        <w:gridCol w:w="2448"/>
        <w:gridCol w:w="2448"/>
        <w:gridCol w:w="2448"/>
      </w:tblGrid>
      <w:tr>
        <w:tc>
          <w:tcPr>
            <w:tcW w:type="dxa" w:w="288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Nome</w:t>
            </w:r>
          </w:p>
        </w:tc>
        <w:tc>
          <w:tcPr>
            <w:tcW w:type="dxa" w:w="288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Qualidade societária ou cargo</w:t>
            </w:r>
          </w:p>
        </w:tc>
        <w:tc>
          <w:tcPr>
            <w:tcW w:type="dxa" w:w="180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Participação</w:t>
            </w:r>
          </w:p>
        </w:tc>
        <w:tc>
          <w:tcPr>
            <w:tcW w:type="dxa" w:w="223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Assinatura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p>
      <w:r>
        <w:rPr>
          <w:rFonts w:ascii="Courier New" w:hAnsi="Courier New"/>
          <w:b w:val="0"/>
          <w:i w:val="0"/>
          <w:color w:val="000000"/>
          <w:sz w:val="24"/>
        </w:rPr>
        <w:t>Responsável pela lavratura da ata: [NOME E QUALIFICAÇÃO].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deliberação para pedido de recuperação judicial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