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 xml:space="preserve">Declaração de ausência de passivo fiscal</w:t>
      </w:r>
    </w:p>
    <w:p>
      <w:pPr>
        <w:spacing w:after="200"/>
      </w:pPr>
      <w:r>
        <w:rPr>
          <w:rFonts w:ascii="Courier New" w:hAnsi="Courier New"/>
          <w:b w:val="1"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 xml:space="preserve">Utilize somente após conferir a inexistência de passivo fiscal na data indicada. Débitos parcelados, suspensos ou ainda não vencidos não equivalem a ausência de passivo. Submeta o preenchimento à revisão profissional.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 xml:space="preserve">Identificação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 xml:space="preserve">Empresa: [RAZÃO SOCIAL] — CNPJ: [NÚMERO].</w:t>
        <w:br/>
        <w:t xml:space="preserve">Sede: [ENDEREÇO COMPLETO].</w:t>
        <w:br/>
        <w:t xml:space="preserve">Estabelecimentos abrangidos: [MATRIZ E FILIAIS COM CNPJ].</w:t>
        <w:br/>
        <w:t xml:space="preserve">Data de referência: [DD/MM/AAAA]. Finalidade: [PREENCHER].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 xml:space="preserve">Declaração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 xml:space="preserve">Nós, sócio e contador abaixo identificados, declaramos, com base na escrituração contábil e fiscal, nos documentos disponibilizados pela empresa e nas consultas discriminadas abaixo, que a empresa e os estabelecimentos indicados não possuem passivo fiscal federal, estadual, distrital ou municipal na data de referência, inclusive relativo a contribuições previdenciárias.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 xml:space="preserve">A declaração abrange obrigações tributárias vencidas e a vencer, débitos inscritos ou não em dívida ativa, parcelamentos e valores em discussão administrativa ou judicial, inclusive com exigibilidade suspensa. Não foram identificados saldos a pagar ou contingências fiscais nos elementos examinados.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 xml:space="preserve">Documentos e consultas de suporte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 xml:space="preserve">Escrituração e demonstrações examinadas: [IDENTIFICAR E INFORMAR O PERÍODO].</w:t>
        <w:br/>
        <w:t xml:space="preserve">Certidões e consultas fiscais: [ÓRGÃO, CNPJ, IDENTIFICADOR, DATA, VALIDADE E RESULTADO].</w:t>
        <w:br/>
        <w:t xml:space="preserve">Anexos: [RELACIONAR OS COMPROVANTES DE TODAS AS ESFERAS APLICÁVEIS].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 xml:space="preserve">O sócio declara ter fornecido integralmente os documentos e informações de seu conhecimento necessários à apuração. O contador declara ter realizado a conferência dos registros e documentos indicados, no âmbito de sua atuação profissional.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 xml:space="preserve">Esta declaração retrata a situação apurada na data de referência e não substitui certidões expedidas pelos órgãos competentes. Uma certidão positiva com efeitos de negativa não comprova ausência de passivo fiscal.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 xml:space="preserve">[CIDADE/UF], [DATA].</w:t>
      </w:r>
    </w:p>
    <w:p>
      <w:pPr>
        <w:keepLines/>
        <w:tabs>
          <w:tab w:val="left" w:pos="4896"/>
        </w:tabs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__________________________</w:t>
        <w:tab/>
        <w:t xml:space="preserve">__________________________</w:t>
        <w:br/>
        <w:t xml:space="preserve">SÓCIO</w:t>
        <w:tab/>
        <w:t xml:space="preserve">CONTADOR</w:t>
        <w:br/>
        <w:t xml:space="preserve">Nome: [PREENCHER]</w:t>
        <w:tab/>
        <w:t xml:space="preserve">Nome: [PREENCHER]</w:t>
        <w:br/>
        <w:t xml:space="preserve">CPF: [PREENCHER]</w:t>
        <w:tab/>
        <w:t xml:space="preserve">CPF: [PREENCHER]</w:t>
        <w:br/>
        <w:t xml:space="preserve">Qualidade: [PREENCHER]</w:t>
        <w:tab/>
        <w:t xml:space="preserve">CRC/UF: [PREENCHER]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ausência de passivo fiscal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